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390D">
      <w:pPr>
        <w:pStyle w:val="3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附件一</w:t>
      </w:r>
    </w:p>
    <w:p w14:paraId="17EC78C7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新生儿心电监护仪项目需求及技术参数</w:t>
      </w:r>
    </w:p>
    <w:bookmarkEnd w:id="0"/>
    <w:p w14:paraId="3D8FF225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eastAsiaTheme="minorEastAsia"/>
          <w:sz w:val="24"/>
        </w:rPr>
        <w:t>产品注册名称必须是新生儿专用监护仪，并提供产品注册证证明。</w:t>
      </w:r>
    </w:p>
    <w:p w14:paraId="48E0C1D5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eastAsiaTheme="minorEastAsia"/>
          <w:sz w:val="24"/>
        </w:rPr>
        <w:t>模块化插件式设计，支持机身前后双屏同时显示与观察。</w:t>
      </w:r>
    </w:p>
    <w:p w14:paraId="5A5032D8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24"/>
        </w:rPr>
        <w:t>高清液晶触摸屏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</w:rPr>
        <w:t>屏幕正面纯平设计，不易积累灰尘，易清洁。</w:t>
      </w:r>
    </w:p>
    <w:p w14:paraId="08AF1BBB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</w:rPr>
        <w:t>屏幕采用最新的电容屏技术（非电阻屏）。</w:t>
      </w:r>
    </w:p>
    <w:p w14:paraId="050CADE8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5.</w:t>
      </w:r>
      <w:r>
        <w:rPr>
          <w:rFonts w:hint="eastAsia" w:asciiTheme="minorEastAsia" w:hAnsiTheme="minorEastAsia" w:eastAsiaTheme="minorEastAsia"/>
          <w:sz w:val="24"/>
        </w:rPr>
        <w:t>支持自动调节屏幕亮度功能。</w:t>
      </w:r>
    </w:p>
    <w:p w14:paraId="1AEDC015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6.</w:t>
      </w:r>
      <w:r>
        <w:rPr>
          <w:rFonts w:hint="eastAsia" w:asciiTheme="minorEastAsia" w:hAnsiTheme="minorEastAsia" w:eastAsiaTheme="minorEastAsia"/>
          <w:sz w:val="24"/>
        </w:rPr>
        <w:t>中文手写输入功能。</w:t>
      </w:r>
    </w:p>
    <w:p w14:paraId="46464C30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7.</w:t>
      </w:r>
      <w:r>
        <w:rPr>
          <w:rFonts w:hint="eastAsia" w:asciiTheme="minorEastAsia" w:hAnsiTheme="minorEastAsia" w:eastAsiaTheme="minorEastAsia"/>
          <w:sz w:val="24"/>
        </w:rPr>
        <w:t>安全规格：</w:t>
      </w:r>
      <w:r>
        <w:rPr>
          <w:rFonts w:asciiTheme="minorEastAsia" w:hAnsiTheme="minorEastAsia" w:eastAsiaTheme="minorEastAsia"/>
          <w:sz w:val="24"/>
        </w:rPr>
        <w:t>ECG, TEMP, SpO2, NIBP监测参数抗电击程度为防除颤CF型。</w:t>
      </w:r>
    </w:p>
    <w:p w14:paraId="3A0694DC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8.</w:t>
      </w:r>
      <w:r>
        <w:rPr>
          <w:rFonts w:hint="eastAsia" w:asciiTheme="minorEastAsia" w:hAnsiTheme="minorEastAsia" w:eastAsiaTheme="minorEastAsia"/>
          <w:sz w:val="24"/>
        </w:rPr>
        <w:t>配置≥</w:t>
      </w:r>
      <w:r>
        <w:rPr>
          <w:rFonts w:asciiTheme="minorEastAsia" w:hAnsiTheme="minorEastAsia" w:eastAsiaTheme="minorEastAsia"/>
          <w:sz w:val="24"/>
        </w:rPr>
        <w:t>4个USB接口，</w:t>
      </w:r>
      <w:r>
        <w:rPr>
          <w:rFonts w:hint="eastAsia" w:asciiTheme="minorEastAsia" w:hAnsiTheme="minorEastAsia" w:eastAsiaTheme="minorEastAsia"/>
          <w:sz w:val="24"/>
        </w:rPr>
        <w:t>支持连接鼠标、键盘、打印机、扫描枪等</w:t>
      </w:r>
      <w:r>
        <w:rPr>
          <w:rFonts w:asciiTheme="minorEastAsia" w:hAnsiTheme="minorEastAsia" w:eastAsiaTheme="minorEastAsia"/>
          <w:sz w:val="24"/>
        </w:rPr>
        <w:t>USB设备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568F1B01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9.</w:t>
      </w:r>
      <w:r>
        <w:rPr>
          <w:rFonts w:hint="eastAsia" w:asciiTheme="minorEastAsia" w:hAnsiTheme="minorEastAsia" w:eastAsiaTheme="minorEastAsia"/>
          <w:sz w:val="24"/>
        </w:rPr>
        <w:t>多参数监护模块配置</w:t>
      </w:r>
      <w:r>
        <w:rPr>
          <w:rFonts w:asciiTheme="minorEastAsia" w:hAnsiTheme="minorEastAsia" w:eastAsiaTheme="minorEastAsia"/>
          <w:sz w:val="24"/>
        </w:rPr>
        <w:t>心电，呼吸，无创血压，血氧饱和度，脉搏和双通道体温</w:t>
      </w:r>
      <w:r>
        <w:rPr>
          <w:rFonts w:hint="eastAsia" w:asciiTheme="minorEastAsia" w:hAnsiTheme="minorEastAsia" w:eastAsiaTheme="minorEastAsia"/>
          <w:sz w:val="24"/>
        </w:rPr>
        <w:t>等参数</w:t>
      </w:r>
      <w:r>
        <w:rPr>
          <w:rFonts w:asciiTheme="minorEastAsia" w:hAnsiTheme="minorEastAsia" w:eastAsiaTheme="minorEastAsia"/>
          <w:sz w:val="24"/>
        </w:rPr>
        <w:t>监测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344E1D56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10.</w:t>
      </w:r>
      <w:r>
        <w:rPr>
          <w:rFonts w:asciiTheme="minorEastAsia" w:hAnsiTheme="minorEastAsia" w:eastAsiaTheme="minorEastAsia"/>
          <w:color w:val="000000"/>
          <w:sz w:val="24"/>
        </w:rPr>
        <w:t>支持3</w:t>
      </w:r>
      <w:r>
        <w:rPr>
          <w:rFonts w:hint="eastAsia" w:asciiTheme="minorEastAsia" w:hAnsiTheme="minorEastAsia" w:eastAsiaTheme="minorEastAsia"/>
          <w:color w:val="000000"/>
          <w:sz w:val="24"/>
        </w:rPr>
        <w:t>导、</w:t>
      </w:r>
      <w:r>
        <w:rPr>
          <w:rFonts w:asciiTheme="minorEastAsia" w:hAnsiTheme="minorEastAsia" w:eastAsiaTheme="minorEastAsia"/>
          <w:color w:val="000000"/>
          <w:sz w:val="24"/>
        </w:rPr>
        <w:t>5导心电监测</w:t>
      </w:r>
      <w:r>
        <w:rPr>
          <w:rFonts w:hint="eastAsia" w:asciiTheme="minorEastAsia" w:hAnsiTheme="minorEastAsia" w:eastAsiaTheme="minorEastAsia"/>
          <w:color w:val="000000"/>
          <w:sz w:val="24"/>
        </w:rPr>
        <w:t>。</w:t>
      </w:r>
    </w:p>
    <w:p w14:paraId="72248E08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11.</w:t>
      </w:r>
      <w:r>
        <w:rPr>
          <w:rFonts w:asciiTheme="minorEastAsia" w:hAnsiTheme="minorEastAsia" w:eastAsiaTheme="minorEastAsia"/>
          <w:color w:val="000000"/>
          <w:sz w:val="24"/>
        </w:rPr>
        <w:t>具有智能导联脱落，多导联同步分析功能</w:t>
      </w:r>
      <w:r>
        <w:rPr>
          <w:rFonts w:hint="eastAsia" w:asciiTheme="minorEastAsia" w:hAnsiTheme="minorEastAsia" w:eastAsiaTheme="minorEastAsia"/>
          <w:color w:val="000000"/>
          <w:sz w:val="24"/>
        </w:rPr>
        <w:t>。</w:t>
      </w:r>
    </w:p>
    <w:p w14:paraId="1C667EE3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12.</w:t>
      </w:r>
      <w:r>
        <w:rPr>
          <w:rFonts w:hint="eastAsia" w:asciiTheme="minorEastAsia" w:hAnsiTheme="minorEastAsia" w:eastAsiaTheme="minorEastAsia"/>
          <w:color w:val="000000"/>
          <w:sz w:val="24"/>
        </w:rPr>
        <w:t>提供新生儿专用心电电缆。</w:t>
      </w:r>
    </w:p>
    <w:p w14:paraId="18A5B471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13.</w:t>
      </w:r>
      <w:r>
        <w:rPr>
          <w:rFonts w:hint="eastAsia" w:asciiTheme="minorEastAsia" w:hAnsiTheme="minorEastAsia" w:eastAsiaTheme="minorEastAsia"/>
          <w:sz w:val="24"/>
        </w:rPr>
        <w:t>心率测量范围：1</w:t>
      </w:r>
      <w:r>
        <w:rPr>
          <w:rFonts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</w:rPr>
        <w:t>-</w:t>
      </w:r>
      <w:r>
        <w:rPr>
          <w:rFonts w:asciiTheme="minorEastAsia" w:hAnsiTheme="minorEastAsia" w:eastAsiaTheme="minorEastAsia"/>
          <w:sz w:val="24"/>
        </w:rPr>
        <w:t>350bpm</w:t>
      </w:r>
      <w:r>
        <w:rPr>
          <w:rFonts w:hint="eastAsia" w:asciiTheme="minorEastAsia" w:hAnsiTheme="minorEastAsia" w:eastAsiaTheme="minorEastAsia"/>
          <w:sz w:val="24"/>
        </w:rPr>
        <w:t>，精度：±1</w:t>
      </w:r>
      <w:r>
        <w:rPr>
          <w:rFonts w:asciiTheme="minorEastAsia" w:hAnsiTheme="minorEastAsia" w:eastAsiaTheme="minorEastAsia"/>
          <w:sz w:val="24"/>
        </w:rPr>
        <w:t>bpm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3F38AD92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14.</w:t>
      </w:r>
      <w:r>
        <w:rPr>
          <w:rFonts w:hint="eastAsia" w:asciiTheme="minorEastAsia" w:hAnsiTheme="minorEastAsia" w:eastAsiaTheme="minorEastAsia"/>
          <w:sz w:val="24"/>
        </w:rPr>
        <w:t>心电波形扫描速度支持</w:t>
      </w:r>
      <w:r>
        <w:rPr>
          <w:rFonts w:asciiTheme="minorEastAsia" w:hAnsiTheme="minorEastAsia" w:eastAsiaTheme="minorEastAsia"/>
          <w:sz w:val="24"/>
        </w:rPr>
        <w:t>6.25mm/s、12.5mm/s、25mm/s和50mm/s。</w:t>
      </w:r>
    </w:p>
    <w:p w14:paraId="2BD638F8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15.</w:t>
      </w:r>
      <w:r>
        <w:rPr>
          <w:rFonts w:hint="eastAsia" w:asciiTheme="minorEastAsia" w:hAnsiTheme="minorEastAsia" w:eastAsiaTheme="minorEastAsia"/>
          <w:color w:val="000000"/>
          <w:sz w:val="24"/>
        </w:rPr>
        <w:t>具备24小时心电概览报告功能，可提供最近2</w:t>
      </w:r>
      <w:r>
        <w:rPr>
          <w:rFonts w:asciiTheme="minorEastAsia" w:hAnsiTheme="minorEastAsia" w:eastAsiaTheme="minorEastAsia"/>
          <w:color w:val="000000"/>
          <w:sz w:val="24"/>
        </w:rPr>
        <w:t>4</w:t>
      </w:r>
      <w:r>
        <w:rPr>
          <w:rFonts w:hint="eastAsia" w:asciiTheme="minorEastAsia" w:hAnsiTheme="minorEastAsia" w:eastAsiaTheme="minorEastAsia"/>
          <w:color w:val="000000"/>
          <w:sz w:val="24"/>
        </w:rPr>
        <w:t>小时的心电活动统计结果。</w:t>
      </w:r>
    </w:p>
    <w:p w14:paraId="41950D6D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="宋体" w:hAnsi="宋体" w:eastAsia="宋体" w:cs="宋体"/>
          <w:color w:val="auto"/>
          <w:sz w:val="22"/>
          <w:szCs w:val="21"/>
          <w:lang w:val="en-US" w:eastAsia="zh-CN"/>
        </w:rPr>
        <w:t>16.</w:t>
      </w:r>
      <w:r>
        <w:rPr>
          <w:rFonts w:hint="eastAsia" w:asciiTheme="minorEastAsia" w:hAnsiTheme="minorEastAsia" w:eastAsiaTheme="minorEastAsia"/>
          <w:sz w:val="24"/>
        </w:rPr>
        <w:t>具有心电级联功能。</w:t>
      </w:r>
    </w:p>
    <w:p w14:paraId="04B42166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cs="TimesNewRomanPSMT" w:asciiTheme="minorEastAsia" w:hAnsiTheme="minorEastAsia" w:eastAsiaTheme="minorEastAsia"/>
          <w:sz w:val="24"/>
          <w:lang w:val="en-US" w:eastAsia="zh-CN"/>
        </w:rPr>
        <w:t>17.</w:t>
      </w:r>
      <w:r>
        <w:rPr>
          <w:rFonts w:cs="TimesNewRomanPSMT" w:asciiTheme="minorEastAsia" w:hAnsiTheme="minorEastAsia" w:eastAsiaTheme="minorEastAsia"/>
          <w:sz w:val="24"/>
        </w:rPr>
        <w:t>呼吸率测量范围</w:t>
      </w:r>
      <w:r>
        <w:rPr>
          <w:rFonts w:hint="eastAsia" w:cs="TimesNewRomanPSMT" w:asciiTheme="minorEastAsia" w:hAnsiTheme="minorEastAsia" w:eastAsiaTheme="minorEastAsia"/>
          <w:sz w:val="24"/>
        </w:rPr>
        <w:t>0-</w:t>
      </w:r>
      <w:r>
        <w:rPr>
          <w:rFonts w:cs="TimesNewRomanPSMT" w:asciiTheme="minorEastAsia" w:hAnsiTheme="minorEastAsia" w:eastAsiaTheme="minorEastAsia"/>
          <w:sz w:val="24"/>
        </w:rPr>
        <w:t>200rpm</w:t>
      </w:r>
      <w:r>
        <w:rPr>
          <w:rFonts w:hint="eastAsia" w:cs="TimesNewRomanPSMT" w:asciiTheme="minorEastAsia" w:hAnsiTheme="minorEastAsia" w:eastAsiaTheme="minorEastAsia"/>
          <w:sz w:val="24"/>
        </w:rPr>
        <w:t>。</w:t>
      </w:r>
    </w:p>
    <w:p w14:paraId="2F2663BE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cs="TimesNewRomanPSMT" w:asciiTheme="minorEastAsia" w:hAnsiTheme="minorEastAsia" w:eastAsiaTheme="minorEastAsia"/>
          <w:sz w:val="24"/>
          <w:lang w:val="en-US" w:eastAsia="zh-CN"/>
        </w:rPr>
        <w:t>18.</w:t>
      </w:r>
      <w:r>
        <w:rPr>
          <w:rFonts w:hint="eastAsia" w:cs="TimesNewRomanPSMT" w:asciiTheme="minorEastAsia" w:hAnsiTheme="minorEastAsia" w:eastAsiaTheme="minorEastAsia"/>
          <w:sz w:val="24"/>
        </w:rPr>
        <w:t>双血氧监测功能</w:t>
      </w:r>
      <w:r>
        <w:rPr>
          <w:rFonts w:hint="eastAsia" w:cs="TimesNewRomanPSMT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cs="TimesNewRomanPSMT" w:asciiTheme="minorEastAsia" w:hAnsiTheme="minorEastAsia" w:eastAsiaTheme="minorEastAsia"/>
          <w:sz w:val="24"/>
        </w:rPr>
        <w:t>可对患儿手部和脚部的血氧同步监测，同时显示两者间血氧差值。</w:t>
      </w:r>
    </w:p>
    <w:p w14:paraId="6F50A36A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cs="TimesNewRomanPSMT" w:asciiTheme="minorEastAsia" w:hAnsiTheme="minorEastAsia" w:eastAsiaTheme="minorEastAsia"/>
          <w:sz w:val="24"/>
          <w:lang w:val="en-US" w:eastAsia="zh-CN"/>
        </w:rPr>
        <w:t>19.</w:t>
      </w:r>
      <w:r>
        <w:rPr>
          <w:rFonts w:hint="eastAsia" w:cs="TimesNewRomanPSMT" w:asciiTheme="minorEastAsia" w:hAnsiTheme="minorEastAsia" w:eastAsiaTheme="minorEastAsia"/>
          <w:sz w:val="24"/>
        </w:rPr>
        <w:t>可提供</w:t>
      </w:r>
      <w:r>
        <w:rPr>
          <w:rFonts w:cs="TimesNewRomanPSMT" w:asciiTheme="minorEastAsia" w:hAnsiTheme="minorEastAsia" w:eastAsiaTheme="minorEastAsia"/>
          <w:sz w:val="24"/>
        </w:rPr>
        <w:t>SpO2</w:t>
      </w:r>
      <w:r>
        <w:rPr>
          <w:rFonts w:hint="eastAsia" w:cs="TimesNewRomanPSMT" w:asciiTheme="minorEastAsia" w:hAnsiTheme="minorEastAsia" w:eastAsiaTheme="minorEastAsia"/>
          <w:sz w:val="24"/>
        </w:rPr>
        <w:t>，</w:t>
      </w:r>
      <w:r>
        <w:rPr>
          <w:rFonts w:cs="TimesNewRomanPSMT" w:asciiTheme="minorEastAsia" w:hAnsiTheme="minorEastAsia" w:eastAsiaTheme="minorEastAsia"/>
          <w:sz w:val="24"/>
        </w:rPr>
        <w:t>PR和灌注指数</w:t>
      </w:r>
      <w:r>
        <w:rPr>
          <w:rFonts w:hint="eastAsia" w:cs="TimesNewRomanPSMT" w:asciiTheme="minorEastAsia" w:hAnsiTheme="minorEastAsia" w:eastAsiaTheme="minorEastAsia"/>
          <w:sz w:val="24"/>
          <w:lang w:eastAsia="zh-CN"/>
        </w:rPr>
        <w:t>（</w:t>
      </w:r>
      <w:r>
        <w:rPr>
          <w:rFonts w:cs="TimesNewRomanPSMT" w:asciiTheme="minorEastAsia" w:hAnsiTheme="minorEastAsia" w:eastAsiaTheme="minorEastAsia"/>
          <w:sz w:val="24"/>
        </w:rPr>
        <w:t>PI</w:t>
      </w:r>
      <w:r>
        <w:rPr>
          <w:rFonts w:hint="eastAsia" w:cs="TimesNewRomanPSMT" w:asciiTheme="minorEastAsia" w:hAnsiTheme="minorEastAsia" w:eastAsiaTheme="minorEastAsia"/>
          <w:sz w:val="24"/>
          <w:lang w:eastAsia="zh-CN"/>
        </w:rPr>
        <w:t>）</w:t>
      </w:r>
      <w:r>
        <w:rPr>
          <w:rFonts w:cs="TimesNewRomanPSMT" w:asciiTheme="minorEastAsia" w:hAnsiTheme="minorEastAsia" w:eastAsiaTheme="minorEastAsia"/>
          <w:sz w:val="24"/>
        </w:rPr>
        <w:t>参数的实时监测。</w:t>
      </w:r>
    </w:p>
    <w:p w14:paraId="6A0A1DBA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cs="TimesNewRomanPSMT" w:asciiTheme="minorEastAsia" w:hAnsiTheme="minorEastAsia" w:eastAsiaTheme="minorEastAsia"/>
          <w:sz w:val="24"/>
          <w:lang w:val="en-US" w:eastAsia="zh-CN"/>
        </w:rPr>
        <w:t>20.</w:t>
      </w:r>
      <w:r>
        <w:rPr>
          <w:rFonts w:hint="eastAsia" w:cs="TimesNewRomanPSMT" w:asciiTheme="minorEastAsia" w:hAnsiTheme="minorEastAsia" w:eastAsiaTheme="minorEastAsia"/>
          <w:sz w:val="24"/>
        </w:rPr>
        <w:t>可选配</w:t>
      </w:r>
      <w:r>
        <w:rPr>
          <w:rFonts w:hint="eastAsia" w:asciiTheme="minorEastAsia" w:hAnsiTheme="minorEastAsia" w:eastAsiaTheme="minorEastAsia"/>
          <w:color w:val="000000"/>
          <w:sz w:val="24"/>
        </w:rPr>
        <w:t>Masimo血氧监测，P</w:t>
      </w:r>
      <w:r>
        <w:rPr>
          <w:rFonts w:asciiTheme="minorEastAsia" w:hAnsiTheme="minorEastAsia" w:eastAsiaTheme="minorEastAsia"/>
          <w:color w:val="000000"/>
          <w:sz w:val="24"/>
        </w:rPr>
        <w:t>I</w:t>
      </w:r>
      <w:r>
        <w:rPr>
          <w:rFonts w:hint="eastAsia" w:asciiTheme="minorEastAsia" w:hAnsiTheme="minorEastAsia" w:eastAsiaTheme="minorEastAsia"/>
          <w:sz w:val="24"/>
        </w:rPr>
        <w:t>灌注指数测量范围不小于0.02</w:t>
      </w:r>
      <w:r>
        <w:rPr>
          <w:rFonts w:hint="eastAsia" w:asciiTheme="minorEastAsia" w:hAnsiTheme="minorEastAsia" w:eastAsiaTheme="minorEastAsia"/>
          <w:sz w:val="24"/>
          <w:lang w:eastAsia="zh-CN"/>
        </w:rPr>
        <w:t>%～</w:t>
      </w:r>
      <w:r>
        <w:rPr>
          <w:rFonts w:hint="eastAsia" w:asciiTheme="minorEastAsia" w:hAnsiTheme="minorEastAsia" w:eastAsiaTheme="minorEastAsia"/>
          <w:sz w:val="24"/>
        </w:rPr>
        <w:t>20%。</w:t>
      </w:r>
    </w:p>
    <w:p w14:paraId="6ED387B6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21.</w:t>
      </w:r>
      <w:r>
        <w:rPr>
          <w:rFonts w:hint="eastAsia" w:asciiTheme="minorEastAsia" w:hAnsiTheme="minorEastAsia" w:eastAsiaTheme="minorEastAsia"/>
          <w:sz w:val="24"/>
        </w:rPr>
        <w:t>有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血氧</w:t>
      </w:r>
      <w:r>
        <w:rPr>
          <w:rFonts w:hint="eastAsia" w:asciiTheme="minorEastAsia" w:hAnsiTheme="minorEastAsia" w:eastAsiaTheme="minorEastAsia"/>
          <w:sz w:val="24"/>
        </w:rPr>
        <w:t>信号质量指数</w:t>
      </w:r>
      <w:r>
        <w:rPr>
          <w:rFonts w:asciiTheme="minorEastAsia" w:hAnsiTheme="minorEastAsia" w:eastAsiaTheme="minorEastAsia"/>
          <w:sz w:val="24"/>
        </w:rPr>
        <w:t>SIQ指示功能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5C97AD51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22.</w:t>
      </w:r>
      <w:r>
        <w:rPr>
          <w:rFonts w:hint="eastAsia" w:asciiTheme="minorEastAsia" w:hAnsiTheme="minorEastAsia" w:eastAsiaTheme="minorEastAsia"/>
          <w:sz w:val="24"/>
        </w:rPr>
        <w:t>N</w:t>
      </w:r>
      <w:r>
        <w:rPr>
          <w:rFonts w:asciiTheme="minorEastAsia" w:hAnsiTheme="minorEastAsia" w:eastAsiaTheme="minorEastAsia"/>
          <w:sz w:val="24"/>
        </w:rPr>
        <w:t>IBP测量</w:t>
      </w:r>
      <w:r>
        <w:rPr>
          <w:rFonts w:hint="eastAsia" w:asciiTheme="minorEastAsia" w:hAnsiTheme="minorEastAsia" w:eastAsiaTheme="minorEastAsia"/>
          <w:sz w:val="24"/>
        </w:rPr>
        <w:t>：至少提供手动，自动</w:t>
      </w:r>
      <w:r>
        <w:rPr>
          <w:rFonts w:hint="eastAsia" w:asciiTheme="minorEastAsia" w:hAnsiTheme="minorEastAsia" w:eastAsiaTheme="minorEastAsia"/>
          <w:sz w:val="24"/>
          <w:lang w:eastAsia="zh-CN"/>
        </w:rPr>
        <w:t>（</w:t>
      </w:r>
      <w:r>
        <w:rPr>
          <w:rFonts w:asciiTheme="minorEastAsia" w:hAnsiTheme="minorEastAsia" w:eastAsiaTheme="minorEastAsia"/>
          <w:color w:val="000000"/>
          <w:sz w:val="24"/>
        </w:rPr>
        <w:t>周期</w:t>
      </w:r>
      <w:r>
        <w:rPr>
          <w:rFonts w:hint="eastAsia" w:asciiTheme="minorEastAsia" w:hAnsiTheme="minorEastAsia" w:eastAsiaTheme="minorEastAsia"/>
          <w:color w:val="000000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/>
          <w:sz w:val="24"/>
        </w:rPr>
        <w:t>，连续，序列</w:t>
      </w:r>
      <w:r>
        <w:rPr>
          <w:rFonts w:hint="eastAsia" w:asciiTheme="minorEastAsia" w:hAnsiTheme="minorEastAsia" w:eastAsiaTheme="minorEastAsia"/>
          <w:color w:val="000000"/>
          <w:sz w:val="24"/>
        </w:rPr>
        <w:t>和整点</w:t>
      </w:r>
      <w:r>
        <w:rPr>
          <w:rFonts w:hint="eastAsia" w:asciiTheme="minorEastAsia" w:hAnsiTheme="minorEastAsia" w:eastAsiaTheme="minorEastAsia"/>
          <w:sz w:val="24"/>
        </w:rPr>
        <w:t>测量</w:t>
      </w:r>
      <w:r>
        <w:rPr>
          <w:rFonts w:asciiTheme="minorEastAsia" w:hAnsiTheme="minorEastAsia" w:eastAsiaTheme="minorEastAsia"/>
          <w:sz w:val="24"/>
        </w:rPr>
        <w:t>5种测量模式，并提供24小时血压统计结果，满足临床应用。</w:t>
      </w:r>
    </w:p>
    <w:p w14:paraId="07F2DA62">
      <w:pPr>
        <w:pStyle w:val="6"/>
        <w:numPr>
          <w:ilvl w:val="0"/>
          <w:numId w:val="0"/>
        </w:numPr>
        <w:spacing w:line="276" w:lineRule="auto"/>
        <w:ind w:leftChars="0" w:right="168" w:rightChars="8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23.</w:t>
      </w:r>
      <w:r>
        <w:rPr>
          <w:rFonts w:hint="eastAsia" w:asciiTheme="minorEastAsia" w:hAnsiTheme="minorEastAsia" w:eastAsiaTheme="minorEastAsia"/>
          <w:color w:val="000000"/>
          <w:sz w:val="24"/>
        </w:rPr>
        <w:t>NIBP</w:t>
      </w:r>
      <w:r>
        <w:rPr>
          <w:rFonts w:hint="eastAsia" w:asciiTheme="minorEastAsia" w:hAnsiTheme="minorEastAsia" w:eastAsiaTheme="minorEastAsia"/>
          <w:sz w:val="24"/>
        </w:rPr>
        <w:t>新生儿</w:t>
      </w:r>
      <w:r>
        <w:rPr>
          <w:rFonts w:hint="eastAsia" w:asciiTheme="minorEastAsia" w:hAnsiTheme="minorEastAsia" w:eastAsiaTheme="minorEastAsia"/>
          <w:color w:val="000000"/>
          <w:sz w:val="24"/>
        </w:rPr>
        <w:t xml:space="preserve">测量范围：收缩压 </w:t>
      </w:r>
      <w:r>
        <w:rPr>
          <w:rFonts w:asciiTheme="minorEastAsia" w:hAnsiTheme="minorEastAsia" w:eastAsiaTheme="minorEastAsia"/>
          <w:color w:val="000000"/>
          <w:sz w:val="24"/>
        </w:rPr>
        <w:t>40-140mmHg</w:t>
      </w:r>
      <w:r>
        <w:rPr>
          <w:rFonts w:hint="eastAsia" w:asciiTheme="minorEastAsia" w:hAnsiTheme="minorEastAsia" w:eastAsiaTheme="minorEastAsia"/>
          <w:color w:val="000000"/>
          <w:sz w:val="24"/>
        </w:rPr>
        <w:t>，舒张压</w:t>
      </w:r>
      <w:r>
        <w:rPr>
          <w:rFonts w:asciiTheme="minorEastAsia" w:hAnsiTheme="minorEastAsia" w:eastAsiaTheme="minorEastAsia"/>
          <w:color w:val="000000"/>
          <w:sz w:val="24"/>
        </w:rPr>
        <w:t>10-115mmHg</w:t>
      </w:r>
      <w:r>
        <w:rPr>
          <w:rFonts w:hint="eastAsia" w:asciiTheme="minorEastAsia" w:hAnsiTheme="minorEastAsia" w:eastAsiaTheme="minorEastAsia"/>
          <w:color w:val="000000"/>
          <w:sz w:val="24"/>
        </w:rPr>
        <w:t>，平均压</w:t>
      </w:r>
      <w:r>
        <w:rPr>
          <w:rFonts w:asciiTheme="minorEastAsia" w:hAnsiTheme="minorEastAsia" w:eastAsiaTheme="minorEastAsia"/>
          <w:color w:val="000000"/>
          <w:sz w:val="24"/>
        </w:rPr>
        <w:t xml:space="preserve"> 20-125mmHg</w:t>
      </w:r>
      <w:r>
        <w:rPr>
          <w:rFonts w:hint="eastAsia" w:asciiTheme="minorEastAsia" w:hAnsiTheme="minorEastAsia" w:eastAsiaTheme="minorEastAsia"/>
          <w:color w:val="000000"/>
          <w:sz w:val="24"/>
        </w:rPr>
        <w:t>。</w:t>
      </w:r>
    </w:p>
    <w:p w14:paraId="7843791F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24.</w:t>
      </w:r>
      <w:r>
        <w:rPr>
          <w:rFonts w:hint="eastAsia" w:asciiTheme="minorEastAsia" w:hAnsiTheme="minorEastAsia" w:eastAsiaTheme="minorEastAsia"/>
          <w:color w:val="000000"/>
          <w:sz w:val="24"/>
        </w:rPr>
        <w:t>提供新生儿专用血压袖带一套，包括≥</w:t>
      </w:r>
      <w:r>
        <w:rPr>
          <w:rFonts w:asciiTheme="minorEastAsia" w:hAnsiTheme="minorEastAsia" w:eastAsiaTheme="minorEastAsia"/>
          <w:color w:val="000000"/>
          <w:sz w:val="24"/>
        </w:rPr>
        <w:t>4个尺寸不同的袖带，满足不同新生儿臂围的</w:t>
      </w:r>
      <w:r>
        <w:rPr>
          <w:rFonts w:hint="eastAsia" w:asciiTheme="minorEastAsia" w:hAnsiTheme="minorEastAsia" w:eastAsiaTheme="minorEastAsia"/>
          <w:color w:val="000000"/>
          <w:sz w:val="24"/>
        </w:rPr>
        <w:t>测量</w:t>
      </w:r>
      <w:r>
        <w:rPr>
          <w:rFonts w:asciiTheme="minorEastAsia" w:hAnsiTheme="minorEastAsia" w:eastAsiaTheme="minorEastAsia"/>
          <w:color w:val="000000"/>
          <w:sz w:val="24"/>
        </w:rPr>
        <w:t>。</w:t>
      </w:r>
    </w:p>
    <w:p w14:paraId="590E1DA9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25.</w:t>
      </w:r>
      <w:r>
        <w:rPr>
          <w:rFonts w:hint="eastAsia" w:asciiTheme="minorEastAsia" w:hAnsiTheme="minorEastAsia" w:eastAsiaTheme="minorEastAsia"/>
          <w:sz w:val="24"/>
        </w:rPr>
        <w:t>双通道体温和温差参数监测。</w:t>
      </w:r>
    </w:p>
    <w:p w14:paraId="0F73B441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26.</w:t>
      </w:r>
      <w:r>
        <w:rPr>
          <w:rFonts w:hint="eastAsia" w:asciiTheme="minorEastAsia" w:hAnsiTheme="minorEastAsia" w:eastAsiaTheme="minorEastAsia"/>
          <w:color w:val="000000"/>
          <w:sz w:val="24"/>
        </w:rPr>
        <w:t>支持手动/自动设置报警限功能。</w:t>
      </w:r>
    </w:p>
    <w:p w14:paraId="6629A520">
      <w:pPr>
        <w:pStyle w:val="6"/>
        <w:numPr>
          <w:ilvl w:val="0"/>
          <w:numId w:val="0"/>
        </w:numPr>
        <w:spacing w:line="276" w:lineRule="auto"/>
        <w:ind w:leftChars="0" w:right="168" w:rightChars="8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27.</w:t>
      </w:r>
      <w:r>
        <w:rPr>
          <w:rFonts w:asciiTheme="minorEastAsia" w:hAnsiTheme="minorEastAsia" w:eastAsiaTheme="minorEastAsia"/>
          <w:spacing w:val="10"/>
          <w:sz w:val="24"/>
        </w:rPr>
        <w:t>≥</w:t>
      </w:r>
      <w:r>
        <w:rPr>
          <w:rFonts w:asciiTheme="minorEastAsia" w:hAnsiTheme="minorEastAsia" w:eastAsiaTheme="minorEastAsia"/>
          <w:color w:val="000000"/>
          <w:sz w:val="24"/>
        </w:rPr>
        <w:t>48小时全息波形的存储与回顾</w:t>
      </w:r>
      <w:r>
        <w:rPr>
          <w:rFonts w:hint="eastAsia" w:asciiTheme="minorEastAsia" w:hAnsiTheme="minorEastAsia" w:eastAsiaTheme="minorEastAsia"/>
          <w:color w:val="000000"/>
          <w:sz w:val="24"/>
        </w:rPr>
        <w:t>。</w:t>
      </w:r>
    </w:p>
    <w:p w14:paraId="69936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2065B"/>
    <w:rsid w:val="16A2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2025-10-28T01:04:00Z</dcterms:created>
  <dc:creator>Peaceminusone</dc:creator>
  <cp:lastModifiedBy>Peaceminusone</cp:lastModifiedBy>
  <dcterms:modified xsi:type="dcterms:W3CDTF">2025-10-28T01:05:15Z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59734C9DFBD94BC3BFFBFB800E48B518_11</vt:lpwstr>
  </property>
  <property fmtid="{D5CDD505-2E9C-101B-9397-08002B2CF9AE}" pid="4" name="KSOTemplateDocerSaveRecord">
    <vt:lpwstr>eyJoZGlkIjoiZmZhYjgwYmFiOWE4NjA4YWVkMDVkNTJhMDNjZjQwN2MiLCJ1c2VySWQiOiIyNTU0MDYzMDYifQ==</vt:lpwstr>
  </property>
</Properties>
</file>